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A195A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  <w:bookmarkStart w:id="0" w:name="_GoBack"/>
      <w:bookmarkEnd w:id="0"/>
    </w:p>
    <w:p w14:paraId="22F3D7F8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2F40439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0C00C20B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6C6927CB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04175EE9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1A29CF79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E2ED821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109423A4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2A499FE4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752C68C0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45E247C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52312ED3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5F0AA996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A6F588C" w14:textId="57CFEED8" w:rsidR="00400159" w:rsidRDefault="00BB4EB3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  <w:r w:rsidRPr="00400159">
        <w:rPr>
          <w:rFonts w:ascii="Times New Roman" w:eastAsia="MS Mincho" w:hAnsi="Times New Roman" w:cs="Times New Roman"/>
          <w:b/>
          <w:sz w:val="24"/>
          <w:szCs w:val="28"/>
          <w:lang w:eastAsia="ja-JP"/>
        </w:rPr>
        <w:t>The Intelligence Controversy</w:t>
      </w:r>
    </w:p>
    <w:p w14:paraId="2E08CC2C" w14:textId="6697BAE9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65EA78F3" w14:textId="7937D3AA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6DC01DE3" w14:textId="1CC6EBD2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16519D93" w14:textId="36D1972F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21A1B8F2" w14:textId="4F69A850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236AE56C" w14:textId="2E782EC8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53A78379" w14:textId="72CA207E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F4D79A8" w14:textId="5B334EF9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5A699FD7" w14:textId="15F68845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2DD67D1C" w14:textId="066C2444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7DB801B1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1F34F41D" w14:textId="74742256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26563C79" w14:textId="3D571E11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52294798" w14:textId="2F2BCB46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3E21FCDE" w14:textId="41594F22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1A3DB05C" w14:textId="77777777" w:rsidR="00E11B3F" w:rsidRDefault="00E11B3F" w:rsidP="00437CF8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8"/>
          <w:lang w:eastAsia="ja-JP"/>
        </w:rPr>
      </w:pPr>
    </w:p>
    <w:p w14:paraId="4BDCEC85" w14:textId="296E8976" w:rsidR="00400159" w:rsidRPr="00E11B3F" w:rsidRDefault="00BB4EB3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E11B3F">
        <w:rPr>
          <w:rFonts w:ascii="Times New Roman" w:eastAsia="MS Mincho" w:hAnsi="Times New Roman" w:cs="Times New Roman"/>
          <w:sz w:val="24"/>
          <w:szCs w:val="28"/>
          <w:lang w:eastAsia="ja-JP"/>
        </w:rPr>
        <w:t xml:space="preserve">Author </w:t>
      </w:r>
    </w:p>
    <w:p w14:paraId="109C47A4" w14:textId="1766F398" w:rsidR="00400159" w:rsidRPr="00E11B3F" w:rsidRDefault="00BB4EB3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E11B3F">
        <w:rPr>
          <w:rFonts w:ascii="Times New Roman" w:eastAsia="MS Mincho" w:hAnsi="Times New Roman" w:cs="Times New Roman"/>
          <w:sz w:val="24"/>
          <w:szCs w:val="28"/>
          <w:lang w:eastAsia="ja-JP"/>
        </w:rPr>
        <w:t xml:space="preserve">Institutional Affiliation </w:t>
      </w:r>
    </w:p>
    <w:p w14:paraId="5CEDF082" w14:textId="04AD3FB8" w:rsidR="00400159" w:rsidRPr="00E11B3F" w:rsidRDefault="00BB4EB3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E11B3F">
        <w:rPr>
          <w:rFonts w:ascii="Times New Roman" w:eastAsia="MS Mincho" w:hAnsi="Times New Roman" w:cs="Times New Roman"/>
          <w:sz w:val="24"/>
          <w:szCs w:val="28"/>
          <w:lang w:eastAsia="ja-JP"/>
        </w:rPr>
        <w:t xml:space="preserve">Instructor </w:t>
      </w:r>
    </w:p>
    <w:p w14:paraId="5C4D9D04" w14:textId="223B71F2" w:rsidR="00437CF8" w:rsidRPr="00E11B3F" w:rsidRDefault="00BB4EB3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E11B3F">
        <w:rPr>
          <w:rFonts w:ascii="Times New Roman" w:eastAsia="MS Mincho" w:hAnsi="Times New Roman" w:cs="Times New Roman"/>
          <w:sz w:val="24"/>
          <w:szCs w:val="28"/>
          <w:lang w:eastAsia="ja-JP"/>
        </w:rPr>
        <w:t>HDFS 2317</w:t>
      </w:r>
    </w:p>
    <w:p w14:paraId="5D8F2103" w14:textId="022D8C14" w:rsidR="005B2730" w:rsidRDefault="00BB4EB3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  <w:r w:rsidRPr="00E11B3F">
        <w:rPr>
          <w:rFonts w:ascii="Times New Roman" w:eastAsia="MS Mincho" w:hAnsi="Times New Roman" w:cs="Times New Roman"/>
          <w:sz w:val="24"/>
          <w:szCs w:val="28"/>
          <w:lang w:eastAsia="ja-JP"/>
        </w:rPr>
        <w:t xml:space="preserve">Date of submission </w:t>
      </w:r>
    </w:p>
    <w:p w14:paraId="2863865A" w14:textId="544D513A" w:rsidR="00E11B3F" w:rsidRDefault="00E11B3F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14:paraId="35320B9E" w14:textId="77777777" w:rsidR="00E11B3F" w:rsidRPr="00E11B3F" w:rsidRDefault="00E11B3F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14:paraId="5A80D167" w14:textId="77777777" w:rsidR="00BA5424" w:rsidRPr="00E11B3F" w:rsidRDefault="00BA5424" w:rsidP="00E11B3F">
      <w:pPr>
        <w:spacing w:after="0" w:line="480" w:lineRule="auto"/>
        <w:jc w:val="center"/>
        <w:rPr>
          <w:rFonts w:ascii="Times New Roman" w:eastAsia="MS Mincho" w:hAnsi="Times New Roman" w:cs="Times New Roman"/>
          <w:sz w:val="24"/>
          <w:szCs w:val="28"/>
          <w:lang w:eastAsia="ja-JP"/>
        </w:rPr>
      </w:pPr>
    </w:p>
    <w:p w14:paraId="2E570D9F" w14:textId="1DA2AD82" w:rsidR="00303BB0" w:rsidRDefault="00BB4EB3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lastRenderedPageBreak/>
        <w:t>Angela Duckworth indicates that she left her job</w:t>
      </w:r>
      <w:r w:rsidR="001B264A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as her </w:t>
      </w:r>
      <w:r w:rsidR="00B36E54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seventh-grade math teacher after realizing that</w:t>
      </w:r>
      <w:r w:rsidR="00A35F2E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her best students were not necessarily her </w:t>
      </w:r>
      <w:r w:rsidR="00263BD2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smartest students</w:t>
      </w:r>
      <w:r w:rsidR="00EA523A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334654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Venturing into psychological research, </w:t>
      </w:r>
      <w:r w:rsidR="00263BD2" w:rsidRP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Duckworth's main aim was </w:t>
      </w:r>
      <w:r w:rsidR="00263BD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research Duckon the role of </w:t>
      </w:r>
      <w:r w:rsidR="00BE14D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foundational skills like </w:t>
      </w:r>
      <w:r w:rsidR="00E2338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self-control</w:t>
      </w:r>
      <w:r w:rsidR="00B714E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432FDB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and </w:t>
      </w:r>
      <w:r w:rsidR="00E2338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perseverance</w:t>
      </w:r>
      <w:r w:rsidR="00432FDB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in </w:t>
      </w:r>
      <w:r w:rsidR="00C406E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ensuring success.</w:t>
      </w:r>
      <w:r w:rsidR="00E2338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875A6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In this talk, Duckworth</w:t>
      </w:r>
      <w:r w:rsidR="00296C0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(2013)</w:t>
      </w:r>
      <w:r w:rsidR="00875A6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E80F6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highlights </w:t>
      </w:r>
      <w:r w:rsidR="000427E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grit</w:t>
      </w:r>
      <w:r w:rsidR="00D55C7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</w:t>
      </w:r>
      <w:r w:rsidR="00D55C7A" w:rsidRPr="00D55C7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perseverance, and passion</w:t>
      </w:r>
      <w:r w:rsidR="00D55C7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as significant drivers to success.</w:t>
      </w:r>
      <w:r w:rsidR="005632F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4A49B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In line with her arguments, it is noted that to be able to </w:t>
      </w:r>
      <w:r w:rsidR="00573EC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achieve great</w:t>
      </w:r>
      <w:r w:rsidR="00500BC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things, passion is required.</w:t>
      </w:r>
      <w:r w:rsidR="0039250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592DB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Believably</w:t>
      </w:r>
      <w:r w:rsidR="00573EC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passion </w:t>
      </w:r>
      <w:r w:rsidR="00592DB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develops a purpose </w:t>
      </w:r>
      <w:r w:rsidR="000721A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for something.</w:t>
      </w:r>
    </w:p>
    <w:p w14:paraId="4CE71FCD" w14:textId="2408D279" w:rsidR="000721A2" w:rsidRDefault="00BB4EB3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Admittedly</w:t>
      </w:r>
      <w:r w:rsidR="006671B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passion can be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defined</w:t>
      </w:r>
      <w:r w:rsidR="006671B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as the </w:t>
      </w:r>
      <w:r w:rsidR="00CE416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fuel for will </w:t>
      </w:r>
      <w:r w:rsidR="0079000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that gives us the </w:t>
      </w:r>
      <w:r w:rsidR="00336A2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willpower </w:t>
      </w:r>
      <w:r w:rsidR="0065408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to strive to achieve</w:t>
      </w:r>
      <w:r w:rsidR="007D7F8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and </w:t>
      </w:r>
      <w:r w:rsidR="00973D9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the</w:t>
      </w:r>
      <w:r w:rsidR="007D7F8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ability to continue </w:t>
      </w:r>
      <w:r w:rsidR="00973D9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persevering without stopping until success is realized.</w:t>
      </w:r>
      <w:r w:rsidR="004E284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As opposed </w:t>
      </w:r>
      <w:r w:rsidR="00F803D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Duckworth’s initial thoughts </w:t>
      </w:r>
      <w:r w:rsidR="00EF35D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of intelligence as the </w:t>
      </w:r>
      <w:r w:rsidR="005C202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determinant</w:t>
      </w:r>
      <w:r w:rsidR="00EF35D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of success, </w:t>
      </w:r>
      <w:r w:rsidR="0051032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passion is the essence of commitment that gives us the energy</w:t>
      </w:r>
      <w:r w:rsidR="00E5269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to stand up even after failing</w:t>
      </w:r>
      <w:sdt>
        <w:sdtPr>
          <w:rPr>
            <w:rFonts w:ascii="Times New Roman" w:hAnsi="Times New Roman" w:cs="Times New Roman"/>
            <w:bCs/>
            <w:color w:val="000000" w:themeColor="text1"/>
            <w:sz w:val="24"/>
            <w:szCs w:val="28"/>
          </w:rPr>
          <w:id w:val="427153302"/>
          <w:citation/>
        </w:sdtPr>
        <w:sdtEndPr/>
        <w:sdtContent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begin"/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instrText xml:space="preserve"> CITATION And19 \l 1033 </w:instrText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separate"/>
          </w:r>
          <w:r w:rsidR="00A701E1">
            <w:rPr>
              <w:rFonts w:ascii="Times New Roman" w:hAnsi="Times New Roman" w:cs="Times New Roman"/>
              <w:bCs/>
              <w:noProof/>
              <w:color w:val="000000" w:themeColor="text1"/>
              <w:sz w:val="24"/>
              <w:szCs w:val="28"/>
            </w:rPr>
            <w:t xml:space="preserve"> </w:t>
          </w:r>
          <w:r w:rsidR="00A701E1" w:rsidRPr="00A701E1">
            <w:rPr>
              <w:rFonts w:ascii="Times New Roman" w:hAnsi="Times New Roman" w:cs="Times New Roman"/>
              <w:noProof/>
              <w:color w:val="000000" w:themeColor="text1"/>
              <w:sz w:val="24"/>
              <w:szCs w:val="28"/>
            </w:rPr>
            <w:t>(Anderson &amp; Francisco, 2019)</w:t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end"/>
          </w:r>
        </w:sdtContent>
      </w:sdt>
      <w:r w:rsidR="00E5269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. For instance, </w:t>
      </w:r>
      <w:r w:rsidR="00D731A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through passion and perseverance</w:t>
      </w:r>
      <w:r w:rsidR="00F5146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poor-performing school children can feel motivated </w:t>
      </w:r>
      <w:r w:rsidR="00E24AB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to continue working towards the achievement of success.</w:t>
      </w:r>
      <w:r w:rsidR="0044589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FA300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7D7F8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14:paraId="00FBD0B4" w14:textId="000391DE" w:rsidR="00D731A7" w:rsidRDefault="00BB4EB3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Similarly, pursuing a passion, according to Duckworth, requires unwavering persistence, </w:t>
      </w:r>
      <w:r w:rsidR="0056587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which arguably allows an individual </w:t>
      </w:r>
      <w:r w:rsidR="00DE4B0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not only to maintain focus on their goals but also to work hard towards achieving the same.</w:t>
      </w:r>
      <w:r w:rsidR="006A2F6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32718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Evidence drawn from Duckworth’s research </w:t>
      </w:r>
      <w:r w:rsidR="006D326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activity</w:t>
      </w:r>
      <w:r w:rsidR="007125C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indicates that grit is </w:t>
      </w:r>
      <w:r w:rsidR="00D774E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beneficial both in school and everyday lives</w:t>
      </w:r>
      <w:r w:rsidR="005319E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arguing that </w:t>
      </w:r>
      <w:r w:rsidR="000027B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persistence and passion </w:t>
      </w:r>
      <w:r w:rsidR="006E104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for learning can encourage students </w:t>
      </w:r>
      <w:r w:rsidR="00B0606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to correct their mistakes and consequently make higher expectations.</w:t>
      </w:r>
      <w:r w:rsidR="00F10AF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8B4A1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achieve personal </w:t>
      </w:r>
      <w:r w:rsidR="00CF492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goals, Duckworth argues that </w:t>
      </w:r>
      <w:r w:rsidR="00B62CD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grit combines </w:t>
      </w:r>
      <w:r w:rsidR="00F63A2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resilience</w:t>
      </w:r>
      <w:r w:rsidR="00CA5F98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</w:t>
      </w:r>
      <w:r w:rsidR="0042601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ambition, and self-control</w:t>
      </w:r>
      <w:r w:rsidR="00717C6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that can last for months or even years </w:t>
      </w:r>
      <w:r w:rsidR="00CE5C3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before the actual realization of a particular goal</w:t>
      </w:r>
      <w:sdt>
        <w:sdtPr>
          <w:rPr>
            <w:rFonts w:ascii="Times New Roman" w:hAnsi="Times New Roman" w:cs="Times New Roman"/>
            <w:bCs/>
            <w:color w:val="000000" w:themeColor="text1"/>
            <w:sz w:val="24"/>
            <w:szCs w:val="28"/>
          </w:rPr>
          <w:id w:val="-1223672848"/>
          <w:citation/>
        </w:sdtPr>
        <w:sdtEndPr/>
        <w:sdtContent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begin"/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instrText xml:space="preserve"> CITATION Car131 \l 1033 </w:instrText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separate"/>
          </w:r>
          <w:r w:rsidR="00A701E1">
            <w:rPr>
              <w:rFonts w:ascii="Times New Roman" w:hAnsi="Times New Roman" w:cs="Times New Roman"/>
              <w:bCs/>
              <w:noProof/>
              <w:color w:val="000000" w:themeColor="text1"/>
              <w:sz w:val="24"/>
              <w:szCs w:val="28"/>
            </w:rPr>
            <w:t xml:space="preserve"> </w:t>
          </w:r>
          <w:r w:rsidR="00A701E1" w:rsidRPr="00A701E1">
            <w:rPr>
              <w:rFonts w:ascii="Times New Roman" w:hAnsi="Times New Roman" w:cs="Times New Roman"/>
              <w:noProof/>
              <w:color w:val="000000" w:themeColor="text1"/>
              <w:sz w:val="24"/>
              <w:szCs w:val="28"/>
            </w:rPr>
            <w:t>(Carter., 2013)</w:t>
          </w:r>
          <w:r w:rsidR="00A701E1">
            <w:rPr>
              <w:rFonts w:ascii="Times New Roman" w:hAnsi="Times New Roman" w:cs="Times New Roman"/>
              <w:bCs/>
              <w:color w:val="000000" w:themeColor="text1"/>
              <w:sz w:val="24"/>
              <w:szCs w:val="28"/>
            </w:rPr>
            <w:fldChar w:fldCharType="end"/>
          </w:r>
        </w:sdtContent>
      </w:sdt>
      <w:r w:rsidR="00CE5C3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2D643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14:paraId="7E9DCAA6" w14:textId="77777777" w:rsidR="00A638A7" w:rsidRDefault="00A638A7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65884EDA" w14:textId="3083B27B" w:rsidR="00A638A7" w:rsidRDefault="00A638A7" w:rsidP="00296C02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66A342CE" w14:textId="6BFD0A7D" w:rsidR="002D6435" w:rsidRDefault="00BB4EB3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lastRenderedPageBreak/>
        <w:t xml:space="preserve">Duckworth notes that </w:t>
      </w:r>
      <w:r w:rsidR="0049469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IQ is not the only predictive factor of </w:t>
      </w:r>
      <w:r w:rsidR="00F66A6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success</w:t>
      </w:r>
      <w:r w:rsidR="0029731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and that those wishing to be successful need to hold steadfast </w:t>
      </w:r>
      <w:r w:rsidR="005A4A8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the goals through </w:t>
      </w:r>
      <w:r w:rsidR="00CB45E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time</w:t>
      </w:r>
      <w:r w:rsidR="005A4A8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72499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To </w:t>
      </w:r>
      <w:r w:rsidR="00EA0ED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achieve success, there is a need to develop direction </w:t>
      </w:r>
      <w:r w:rsidR="00C5753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and </w:t>
      </w:r>
      <w:r w:rsidR="00B37EF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commitment</w:t>
      </w:r>
      <w:r w:rsidR="00E7550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to </w:t>
      </w:r>
      <w:r w:rsidR="00C8353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long-term</w:t>
      </w:r>
      <w:r w:rsidR="00E7550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and meaningful goals.</w:t>
      </w:r>
      <w:r w:rsidR="00C8353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A6175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Passion ensures </w:t>
      </w:r>
      <w:r w:rsidR="0018483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perseverance</w:t>
      </w:r>
      <w:r w:rsidR="00A6175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through challenging</w:t>
      </w:r>
      <w:r w:rsidR="0018483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and </w:t>
      </w:r>
      <w:r w:rsidR="00A6175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tedious tasks</w:t>
      </w:r>
      <w:r w:rsidR="00A329C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934E3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As individuals, it is imperative to understand that </w:t>
      </w:r>
      <w:r w:rsidR="00412CC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sticking </w:t>
      </w:r>
      <w:r w:rsidR="0082452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our goals </w:t>
      </w:r>
      <w:r w:rsidR="0093718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through difficulties or even after experie</w:t>
      </w:r>
      <w:r w:rsidR="00507EB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ncing failures would lead to </w:t>
      </w:r>
      <w:r w:rsidR="00FA2C1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success.</w:t>
      </w:r>
      <w:r w:rsidR="00613B03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6155B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With grit, </w:t>
      </w:r>
      <w:r w:rsidR="004775E7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it is possible to </w:t>
      </w:r>
      <w:r w:rsidR="00C465AD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start over again with lessons </w:t>
      </w:r>
      <w:r w:rsidR="0062735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learned from failure.</w:t>
      </w:r>
      <w:r w:rsidR="004C0F5C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14:paraId="3542185C" w14:textId="62879482" w:rsidR="00450958" w:rsidRDefault="00BB4EB3" w:rsidP="00A638A7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As </w:t>
      </w:r>
      <w:r w:rsidR="000C53E2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 former teacher</w:t>
      </w:r>
      <w:r w:rsidR="00CD2738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, Duckworth urges and encourages </w:t>
      </w:r>
      <w:r w:rsidR="00C6444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teachers and parents</w:t>
      </w:r>
      <w:r w:rsidR="004134C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to foster grit </w:t>
      </w:r>
      <w:r w:rsidR="003E478F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to the children at school and at home </w:t>
      </w:r>
      <w:r w:rsidR="00337C0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to ensure that they can learn from their mistakes</w:t>
      </w:r>
      <w:r w:rsidR="00CC32D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and correct them as they surge </w:t>
      </w:r>
      <w:r w:rsidR="00BA078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forward</w:t>
      </w:r>
      <w:r w:rsidR="00CC32D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</w:t>
      </w:r>
      <w:r w:rsidR="00A723A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5271DE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As quoted from her Ted</w:t>
      </w:r>
      <w:r w:rsidR="000124AA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talk, Duckworth indicated that </w:t>
      </w:r>
      <w:r w:rsidR="000124AA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>“</w:t>
      </w:r>
      <w:r w:rsidR="00F42E81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creating the time, space, and opportunities </w:t>
      </w:r>
      <w:r w:rsidR="00571C5C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for the students </w:t>
      </w:r>
      <w:r w:rsidR="00FB69E8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is the </w:t>
      </w:r>
      <w:r w:rsidR="00AA5218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>first</w:t>
      </w:r>
      <w:r w:rsidR="00FB69E8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 step towards </w:t>
      </w:r>
      <w:r w:rsidR="0086462A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>encouraging and developing gritty mindsets</w:t>
      </w:r>
      <w:r w:rsidR="00540C97" w:rsidRP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 in the classroom.</w:t>
      </w:r>
      <w:sdt>
        <w:sdtPr>
          <w:rPr>
            <w:rFonts w:ascii="Times New Roman" w:hAnsi="Times New Roman" w:cs="Times New Roman"/>
            <w:bCs/>
            <w:i/>
            <w:color w:val="000000" w:themeColor="text1"/>
            <w:sz w:val="24"/>
            <w:szCs w:val="28"/>
          </w:rPr>
          <w:id w:val="2103844989"/>
          <w:citation/>
        </w:sdtPr>
        <w:sdtEndPr/>
        <w:sdtContent>
          <w:r w:rsidR="00A638A7">
            <w:rPr>
              <w:rFonts w:ascii="Times New Roman" w:hAnsi="Times New Roman" w:cs="Times New Roman"/>
              <w:bCs/>
              <w:i/>
              <w:color w:val="000000" w:themeColor="text1"/>
              <w:sz w:val="24"/>
              <w:szCs w:val="28"/>
            </w:rPr>
            <w:fldChar w:fldCharType="begin"/>
          </w:r>
          <w:r w:rsidR="00A638A7">
            <w:rPr>
              <w:rFonts w:ascii="Times New Roman" w:hAnsi="Times New Roman" w:cs="Times New Roman"/>
              <w:bCs/>
              <w:i/>
              <w:color w:val="000000" w:themeColor="text1"/>
              <w:sz w:val="24"/>
              <w:szCs w:val="28"/>
            </w:rPr>
            <w:instrText xml:space="preserve"> CITATION Duc13 \l 1033 </w:instrText>
          </w:r>
          <w:r w:rsidR="00A638A7">
            <w:rPr>
              <w:rFonts w:ascii="Times New Roman" w:hAnsi="Times New Roman" w:cs="Times New Roman"/>
              <w:bCs/>
              <w:i/>
              <w:color w:val="000000" w:themeColor="text1"/>
              <w:sz w:val="24"/>
              <w:szCs w:val="28"/>
            </w:rPr>
            <w:fldChar w:fldCharType="separate"/>
          </w:r>
          <w:r w:rsidR="00A638A7">
            <w:rPr>
              <w:rFonts w:ascii="Times New Roman" w:hAnsi="Times New Roman" w:cs="Times New Roman"/>
              <w:bCs/>
              <w:i/>
              <w:noProof/>
              <w:color w:val="000000" w:themeColor="text1"/>
              <w:sz w:val="24"/>
              <w:szCs w:val="28"/>
            </w:rPr>
            <w:t xml:space="preserve"> </w:t>
          </w:r>
          <w:r w:rsidR="00A638A7" w:rsidRPr="00A638A7">
            <w:rPr>
              <w:rFonts w:ascii="Times New Roman" w:hAnsi="Times New Roman" w:cs="Times New Roman"/>
              <w:noProof/>
              <w:color w:val="000000" w:themeColor="text1"/>
              <w:sz w:val="24"/>
              <w:szCs w:val="28"/>
            </w:rPr>
            <w:t>(Duckworth, 2013)</w:t>
          </w:r>
          <w:r w:rsidR="00A638A7">
            <w:rPr>
              <w:rFonts w:ascii="Times New Roman" w:hAnsi="Times New Roman" w:cs="Times New Roman"/>
              <w:bCs/>
              <w:i/>
              <w:color w:val="000000" w:themeColor="text1"/>
              <w:sz w:val="24"/>
              <w:szCs w:val="28"/>
            </w:rPr>
            <w:fldChar w:fldCharType="end"/>
          </w:r>
        </w:sdtContent>
      </w:sdt>
      <w:r w:rsidR="00A638A7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>.</w:t>
      </w:r>
    </w:p>
    <w:p w14:paraId="28377E0D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5E0EC419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40B15D0F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34123E4F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61ECB44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1157F43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41487C2A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6E726F5F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4F1DAFDB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0DFBEFA0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1C19F7FA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11C0C6E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68C1CA00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1E18D1BF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AF3E03C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506CED61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6AD7DF65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27E86A8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2EECF04E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36EF3802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5CFB3247" w14:textId="77777777" w:rsidR="00296C02" w:rsidRDefault="00296C02" w:rsidP="00365B54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7949195C" w14:textId="1D42C0EC" w:rsidR="00AA5218" w:rsidRPr="00296C02" w:rsidRDefault="00BB4EB3" w:rsidP="00296C0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296C0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lastRenderedPageBreak/>
        <w:t>References</w:t>
      </w:r>
    </w:p>
    <w:p w14:paraId="2D238AD5" w14:textId="77777777" w:rsidR="00296C02" w:rsidRPr="00263BD2" w:rsidRDefault="00296C02" w:rsidP="00296C0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</w:p>
    <w:p w14:paraId="4791E0A0" w14:textId="77777777" w:rsidR="00296C02" w:rsidRDefault="00BB4EB3" w:rsidP="00296C0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Angela Duckworth. (, 2013). </w:t>
      </w:r>
      <w:r w:rsidRPr="00670040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Grit: The power of passion and perseverance | Angela Lee Duckworth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Retrieved:</w:t>
      </w:r>
      <w:r w:rsidRPr="00E02D4B">
        <w:t xml:space="preserve"> </w:t>
      </w:r>
      <w:hyperlink r:id="rId11" w:history="1">
        <w:r w:rsidRPr="008F7D2A">
          <w:rPr>
            <w:rStyle w:val="Hyperlink"/>
            <w:rFonts w:ascii="Times New Roman" w:hAnsi="Times New Roman" w:cs="Times New Roman"/>
            <w:bCs/>
            <w:sz w:val="24"/>
            <w:szCs w:val="28"/>
          </w:rPr>
          <w:t>https://www.youtube.com/watch?v=H14bBuluwB8</w:t>
        </w:r>
      </w:hyperlink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. </w:t>
      </w:r>
    </w:p>
    <w:p w14:paraId="42632C65" w14:textId="77777777" w:rsidR="00296C02" w:rsidRDefault="00BB4EB3" w:rsidP="00296C0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52536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Kelsie Anderson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&amp;</w:t>
      </w:r>
      <w:r w:rsidRPr="0052536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Aubrey Francisco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. (, 2019). </w:t>
      </w:r>
      <w:r w:rsidRPr="0052536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TED Talk: Angela Duckworth on Grit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 Retrieved:</w:t>
      </w:r>
      <w:r w:rsidRPr="004F28CC">
        <w:t xml:space="preserve"> </w:t>
      </w:r>
      <w:hyperlink r:id="rId12" w:history="1">
        <w:r w:rsidRPr="008F7D2A">
          <w:rPr>
            <w:rStyle w:val="Hyperlink"/>
            <w:rFonts w:ascii="Times New Roman" w:hAnsi="Times New Roman" w:cs="Times New Roman"/>
            <w:bCs/>
            <w:sz w:val="24"/>
            <w:szCs w:val="28"/>
          </w:rPr>
          <w:t>https://digitalpromise.org/2019/03/06/research-behind-ted-talk-angela-duckworth-grit/</w:t>
        </w:r>
      </w:hyperlink>
    </w:p>
    <w:p w14:paraId="71AB0976" w14:textId="77777777" w:rsidR="00296C02" w:rsidRDefault="00BB4EB3" w:rsidP="00296C02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3311B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Sherrie Bourg Carter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. (, 2013). </w:t>
      </w:r>
      <w:r w:rsidRPr="00B908F6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The Power of Passion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. Retrieved:</w:t>
      </w:r>
      <w:r w:rsidRPr="00B908F6">
        <w:t xml:space="preserve"> </w:t>
      </w:r>
      <w:hyperlink r:id="rId13" w:history="1">
        <w:r w:rsidRPr="008F7D2A">
          <w:rPr>
            <w:rStyle w:val="Hyperlink"/>
            <w:rFonts w:ascii="Times New Roman" w:hAnsi="Times New Roman" w:cs="Times New Roman"/>
            <w:bCs/>
            <w:sz w:val="24"/>
            <w:szCs w:val="28"/>
          </w:rPr>
          <w:t>https://www.psychologytoday.com/us/blog/high-octane-women/201304/the-power-passion</w:t>
        </w:r>
      </w:hyperlink>
    </w:p>
    <w:sectPr w:rsidR="00296C0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A4806" w14:textId="77777777" w:rsidR="00BB4EB3" w:rsidRDefault="00BB4EB3">
      <w:pPr>
        <w:spacing w:after="0" w:line="240" w:lineRule="auto"/>
      </w:pPr>
      <w:r>
        <w:separator/>
      </w:r>
    </w:p>
  </w:endnote>
  <w:endnote w:type="continuationSeparator" w:id="0">
    <w:p w14:paraId="1A693CFC" w14:textId="77777777" w:rsidR="00BB4EB3" w:rsidRDefault="00BB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D2012" w14:textId="77777777" w:rsidR="00BB4EB3" w:rsidRDefault="00BB4EB3">
      <w:pPr>
        <w:spacing w:after="0" w:line="240" w:lineRule="auto"/>
      </w:pPr>
      <w:r>
        <w:separator/>
      </w:r>
    </w:p>
  </w:footnote>
  <w:footnote w:type="continuationSeparator" w:id="0">
    <w:p w14:paraId="507F3814" w14:textId="77777777" w:rsidR="00BB4EB3" w:rsidRDefault="00BB4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74074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A4FC6A" w14:textId="6A6131FE" w:rsidR="00400159" w:rsidRDefault="00BB4EB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22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2698FF4" w14:textId="77777777" w:rsidR="00400159" w:rsidRDefault="00400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249"/>
    <w:multiLevelType w:val="hybridMultilevel"/>
    <w:tmpl w:val="D5B06D46"/>
    <w:lvl w:ilvl="0" w:tplc="D5E2BB06">
      <w:start w:val="1"/>
      <w:numFmt w:val="decimal"/>
      <w:lvlText w:val="%1."/>
      <w:lvlJc w:val="left"/>
      <w:pPr>
        <w:ind w:left="1440" w:hanging="360"/>
      </w:pPr>
    </w:lvl>
    <w:lvl w:ilvl="1" w:tplc="60CCFC2C">
      <w:start w:val="1"/>
      <w:numFmt w:val="lowerLetter"/>
      <w:lvlText w:val="%2."/>
      <w:lvlJc w:val="left"/>
      <w:pPr>
        <w:ind w:left="2160" w:hanging="360"/>
      </w:pPr>
    </w:lvl>
    <w:lvl w:ilvl="2" w:tplc="CB921C34" w:tentative="1">
      <w:start w:val="1"/>
      <w:numFmt w:val="lowerRoman"/>
      <w:lvlText w:val="%3."/>
      <w:lvlJc w:val="right"/>
      <w:pPr>
        <w:ind w:left="2880" w:hanging="180"/>
      </w:pPr>
    </w:lvl>
    <w:lvl w:ilvl="3" w:tplc="51BE5A46" w:tentative="1">
      <w:start w:val="1"/>
      <w:numFmt w:val="decimal"/>
      <w:lvlText w:val="%4."/>
      <w:lvlJc w:val="left"/>
      <w:pPr>
        <w:ind w:left="3600" w:hanging="360"/>
      </w:pPr>
    </w:lvl>
    <w:lvl w:ilvl="4" w:tplc="8C7CEF8C" w:tentative="1">
      <w:start w:val="1"/>
      <w:numFmt w:val="lowerLetter"/>
      <w:lvlText w:val="%5."/>
      <w:lvlJc w:val="left"/>
      <w:pPr>
        <w:ind w:left="4320" w:hanging="360"/>
      </w:pPr>
    </w:lvl>
    <w:lvl w:ilvl="5" w:tplc="676C0FC4" w:tentative="1">
      <w:start w:val="1"/>
      <w:numFmt w:val="lowerRoman"/>
      <w:lvlText w:val="%6."/>
      <w:lvlJc w:val="right"/>
      <w:pPr>
        <w:ind w:left="5040" w:hanging="180"/>
      </w:pPr>
    </w:lvl>
    <w:lvl w:ilvl="6" w:tplc="281C19CE" w:tentative="1">
      <w:start w:val="1"/>
      <w:numFmt w:val="decimal"/>
      <w:lvlText w:val="%7."/>
      <w:lvlJc w:val="left"/>
      <w:pPr>
        <w:ind w:left="5760" w:hanging="360"/>
      </w:pPr>
    </w:lvl>
    <w:lvl w:ilvl="7" w:tplc="6584DF7E" w:tentative="1">
      <w:start w:val="1"/>
      <w:numFmt w:val="lowerLetter"/>
      <w:lvlText w:val="%8."/>
      <w:lvlJc w:val="left"/>
      <w:pPr>
        <w:ind w:left="6480" w:hanging="360"/>
      </w:pPr>
    </w:lvl>
    <w:lvl w:ilvl="8" w:tplc="8AB60B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DA58C9"/>
    <w:multiLevelType w:val="hybridMultilevel"/>
    <w:tmpl w:val="8556ACAC"/>
    <w:lvl w:ilvl="0" w:tplc="189A1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9709BE2" w:tentative="1">
      <w:start w:val="1"/>
      <w:numFmt w:val="lowerLetter"/>
      <w:lvlText w:val="%2."/>
      <w:lvlJc w:val="left"/>
      <w:pPr>
        <w:ind w:left="1440" w:hanging="360"/>
      </w:pPr>
    </w:lvl>
    <w:lvl w:ilvl="2" w:tplc="D02CA52E" w:tentative="1">
      <w:start w:val="1"/>
      <w:numFmt w:val="lowerRoman"/>
      <w:lvlText w:val="%3."/>
      <w:lvlJc w:val="right"/>
      <w:pPr>
        <w:ind w:left="2160" w:hanging="180"/>
      </w:pPr>
    </w:lvl>
    <w:lvl w:ilvl="3" w:tplc="41F6F0B2" w:tentative="1">
      <w:start w:val="1"/>
      <w:numFmt w:val="decimal"/>
      <w:lvlText w:val="%4."/>
      <w:lvlJc w:val="left"/>
      <w:pPr>
        <w:ind w:left="2880" w:hanging="360"/>
      </w:pPr>
    </w:lvl>
    <w:lvl w:ilvl="4" w:tplc="A6024EE0" w:tentative="1">
      <w:start w:val="1"/>
      <w:numFmt w:val="lowerLetter"/>
      <w:lvlText w:val="%5."/>
      <w:lvlJc w:val="left"/>
      <w:pPr>
        <w:ind w:left="3600" w:hanging="360"/>
      </w:pPr>
    </w:lvl>
    <w:lvl w:ilvl="5" w:tplc="35ECF006" w:tentative="1">
      <w:start w:val="1"/>
      <w:numFmt w:val="lowerRoman"/>
      <w:lvlText w:val="%6."/>
      <w:lvlJc w:val="right"/>
      <w:pPr>
        <w:ind w:left="4320" w:hanging="180"/>
      </w:pPr>
    </w:lvl>
    <w:lvl w:ilvl="6" w:tplc="BE58ABFC" w:tentative="1">
      <w:start w:val="1"/>
      <w:numFmt w:val="decimal"/>
      <w:lvlText w:val="%7."/>
      <w:lvlJc w:val="left"/>
      <w:pPr>
        <w:ind w:left="5040" w:hanging="360"/>
      </w:pPr>
    </w:lvl>
    <w:lvl w:ilvl="7" w:tplc="8D22B760" w:tentative="1">
      <w:start w:val="1"/>
      <w:numFmt w:val="lowerLetter"/>
      <w:lvlText w:val="%8."/>
      <w:lvlJc w:val="left"/>
      <w:pPr>
        <w:ind w:left="5760" w:hanging="360"/>
      </w:pPr>
    </w:lvl>
    <w:lvl w:ilvl="8" w:tplc="8C622D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D3053"/>
    <w:multiLevelType w:val="hybridMultilevel"/>
    <w:tmpl w:val="5D5AAD26"/>
    <w:lvl w:ilvl="0" w:tplc="227AEF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5B2C45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110635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7A49DB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66A8A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2DE23F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1200D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D920E6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2FCD2A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424"/>
    <w:rsid w:val="00000505"/>
    <w:rsid w:val="000027B4"/>
    <w:rsid w:val="000124AA"/>
    <w:rsid w:val="000427E2"/>
    <w:rsid w:val="000549DC"/>
    <w:rsid w:val="000721A2"/>
    <w:rsid w:val="000722D8"/>
    <w:rsid w:val="000C53E2"/>
    <w:rsid w:val="000F711B"/>
    <w:rsid w:val="0018483A"/>
    <w:rsid w:val="001B264A"/>
    <w:rsid w:val="00230CD0"/>
    <w:rsid w:val="00263BD2"/>
    <w:rsid w:val="002641B8"/>
    <w:rsid w:val="00296C02"/>
    <w:rsid w:val="00297315"/>
    <w:rsid w:val="002D6435"/>
    <w:rsid w:val="00303BB0"/>
    <w:rsid w:val="00327185"/>
    <w:rsid w:val="003311B9"/>
    <w:rsid w:val="00334654"/>
    <w:rsid w:val="00336A24"/>
    <w:rsid w:val="00337C0A"/>
    <w:rsid w:val="00365B54"/>
    <w:rsid w:val="00392502"/>
    <w:rsid w:val="003B51D0"/>
    <w:rsid w:val="003B6158"/>
    <w:rsid w:val="003E478F"/>
    <w:rsid w:val="00400159"/>
    <w:rsid w:val="00412CC2"/>
    <w:rsid w:val="004134CE"/>
    <w:rsid w:val="00426012"/>
    <w:rsid w:val="00432FDB"/>
    <w:rsid w:val="00437CF8"/>
    <w:rsid w:val="0044589D"/>
    <w:rsid w:val="00450958"/>
    <w:rsid w:val="004775E7"/>
    <w:rsid w:val="004828B6"/>
    <w:rsid w:val="00482958"/>
    <w:rsid w:val="0049469F"/>
    <w:rsid w:val="004A49B4"/>
    <w:rsid w:val="004C0F5C"/>
    <w:rsid w:val="004E2843"/>
    <w:rsid w:val="004E7EED"/>
    <w:rsid w:val="004F28CC"/>
    <w:rsid w:val="004F7BED"/>
    <w:rsid w:val="00500BCA"/>
    <w:rsid w:val="00507EBC"/>
    <w:rsid w:val="00510329"/>
    <w:rsid w:val="00525364"/>
    <w:rsid w:val="005271DE"/>
    <w:rsid w:val="005319EC"/>
    <w:rsid w:val="005322C8"/>
    <w:rsid w:val="00540C97"/>
    <w:rsid w:val="00560418"/>
    <w:rsid w:val="005632FA"/>
    <w:rsid w:val="00565877"/>
    <w:rsid w:val="00571C5C"/>
    <w:rsid w:val="00573ECA"/>
    <w:rsid w:val="00592DB0"/>
    <w:rsid w:val="005A4A83"/>
    <w:rsid w:val="005B2730"/>
    <w:rsid w:val="005C202F"/>
    <w:rsid w:val="00613B03"/>
    <w:rsid w:val="006155B0"/>
    <w:rsid w:val="00625D86"/>
    <w:rsid w:val="00627356"/>
    <w:rsid w:val="006340C7"/>
    <w:rsid w:val="00654086"/>
    <w:rsid w:val="006671BE"/>
    <w:rsid w:val="00670040"/>
    <w:rsid w:val="006A2F63"/>
    <w:rsid w:val="006A6753"/>
    <w:rsid w:val="006D3267"/>
    <w:rsid w:val="006E104F"/>
    <w:rsid w:val="007125C7"/>
    <w:rsid w:val="00717C6D"/>
    <w:rsid w:val="00724995"/>
    <w:rsid w:val="00790002"/>
    <w:rsid w:val="007D61CD"/>
    <w:rsid w:val="007D7F89"/>
    <w:rsid w:val="00824522"/>
    <w:rsid w:val="0086462A"/>
    <w:rsid w:val="00870586"/>
    <w:rsid w:val="00875A69"/>
    <w:rsid w:val="008B4A10"/>
    <w:rsid w:val="008F7D2A"/>
    <w:rsid w:val="00913FC7"/>
    <w:rsid w:val="00933C98"/>
    <w:rsid w:val="00934E3D"/>
    <w:rsid w:val="0093718E"/>
    <w:rsid w:val="009528FF"/>
    <w:rsid w:val="00973D97"/>
    <w:rsid w:val="00A329C6"/>
    <w:rsid w:val="00A35F2E"/>
    <w:rsid w:val="00A42A86"/>
    <w:rsid w:val="00A542EF"/>
    <w:rsid w:val="00A61752"/>
    <w:rsid w:val="00A638A7"/>
    <w:rsid w:val="00A701E1"/>
    <w:rsid w:val="00A723AA"/>
    <w:rsid w:val="00AA5218"/>
    <w:rsid w:val="00B06062"/>
    <w:rsid w:val="00B36E54"/>
    <w:rsid w:val="00B37EF4"/>
    <w:rsid w:val="00B62CD3"/>
    <w:rsid w:val="00B62E92"/>
    <w:rsid w:val="00B714E5"/>
    <w:rsid w:val="00B908F6"/>
    <w:rsid w:val="00BA0786"/>
    <w:rsid w:val="00BA5424"/>
    <w:rsid w:val="00BB4EB3"/>
    <w:rsid w:val="00BC7CA1"/>
    <w:rsid w:val="00BE14D3"/>
    <w:rsid w:val="00C2625E"/>
    <w:rsid w:val="00C406E5"/>
    <w:rsid w:val="00C43EE8"/>
    <w:rsid w:val="00C465AD"/>
    <w:rsid w:val="00C57536"/>
    <w:rsid w:val="00C64440"/>
    <w:rsid w:val="00C83535"/>
    <w:rsid w:val="00CA5F98"/>
    <w:rsid w:val="00CB45EA"/>
    <w:rsid w:val="00CC32D6"/>
    <w:rsid w:val="00CD2738"/>
    <w:rsid w:val="00CE416F"/>
    <w:rsid w:val="00CE5C35"/>
    <w:rsid w:val="00CF4922"/>
    <w:rsid w:val="00D55C7A"/>
    <w:rsid w:val="00D731A7"/>
    <w:rsid w:val="00D774E7"/>
    <w:rsid w:val="00DC0D78"/>
    <w:rsid w:val="00DC38B6"/>
    <w:rsid w:val="00DE0B02"/>
    <w:rsid w:val="00DE4B00"/>
    <w:rsid w:val="00E02D4B"/>
    <w:rsid w:val="00E11B3F"/>
    <w:rsid w:val="00E2220D"/>
    <w:rsid w:val="00E23382"/>
    <w:rsid w:val="00E24AB6"/>
    <w:rsid w:val="00E505D2"/>
    <w:rsid w:val="00E5269D"/>
    <w:rsid w:val="00E75506"/>
    <w:rsid w:val="00E80F6A"/>
    <w:rsid w:val="00EA0EDA"/>
    <w:rsid w:val="00EA523A"/>
    <w:rsid w:val="00EF35D6"/>
    <w:rsid w:val="00F10AF5"/>
    <w:rsid w:val="00F42E81"/>
    <w:rsid w:val="00F5146E"/>
    <w:rsid w:val="00F576A9"/>
    <w:rsid w:val="00F63A20"/>
    <w:rsid w:val="00F66A6D"/>
    <w:rsid w:val="00F803D9"/>
    <w:rsid w:val="00FA2C16"/>
    <w:rsid w:val="00FA3003"/>
    <w:rsid w:val="00FB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5D53B-0F33-43E4-8862-1B2C3DBA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424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30C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0CD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30C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5604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528F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9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9DC"/>
    <w:rPr>
      <w:rFonts w:ascii="Segoe UI" w:eastAsia="Calibr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76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0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15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001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15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sychologytoday.com/us/blog/high-octane-women/201304/the-power-pass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igitalpromise.org/2019/03/06/research-behind-ted-talk-angela-duckworth-gri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H14bBuluwB8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56E957B6E5458ACF6A466C887690" ma:contentTypeVersion="12" ma:contentTypeDescription="Create a new document." ma:contentTypeScope="" ma:versionID="fc028d4760cff57b94d9a860408ad77e">
  <xsd:schema xmlns:xsd="http://www.w3.org/2001/XMLSchema" xmlns:xs="http://www.w3.org/2001/XMLSchema" xmlns:p="http://schemas.microsoft.com/office/2006/metadata/properties" xmlns:ns3="2c0723c1-458b-4f29-b254-e88f6fc8e551" xmlns:ns4="2a375efb-3295-4ba7-a766-c3d93decf813" targetNamespace="http://schemas.microsoft.com/office/2006/metadata/properties" ma:root="true" ma:fieldsID="008a8512b2ddfccf6048e28b83a6b606" ns3:_="" ns4:_="">
    <xsd:import namespace="2c0723c1-458b-4f29-b254-e88f6fc8e551"/>
    <xsd:import namespace="2a375efb-3295-4ba7-a766-c3d93decf8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723c1-458b-4f29-b254-e88f6fc8e5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75efb-3295-4ba7-a766-c3d93decf8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Duc13</b:Tag>
    <b:SourceType>BookSection</b:SourceType>
    <b:Guid>{A93CB45A-26B6-4E32-94A3-ABA688970266}</b:Guid>
    <b:Author>
      <b:Author>
        <b:NameList>
          <b:Person>
            <b:Last>Duckworth</b:Last>
          </b:Person>
        </b:NameList>
      </b:Author>
    </b:Author>
    <b:Year>2013</b:Year>
    <b:RefOrder>3</b:RefOrder>
  </b:Source>
  <b:Source>
    <b:Tag>And19</b:Tag>
    <b:SourceType>BookSection</b:SourceType>
    <b:Guid>{867711AA-5757-4F81-A7A9-B876B745AFBC}</b:Guid>
    <b:Author>
      <b:Author>
        <b:Corporate>Anderson &amp; Francisco</b:Corporate>
      </b:Author>
    </b:Author>
    <b:Year>2019</b:Year>
    <b:RefOrder>1</b:RefOrder>
  </b:Source>
  <b:Source>
    <b:Tag>Car131</b:Tag>
    <b:SourceType>BookSection</b:SourceType>
    <b:Guid>{4D9357B9-2B59-4ED3-B774-B95D1656D03E}</b:Guid>
    <b:Author>
      <b:Author>
        <b:NameList>
          <b:Person>
            <b:Last>Carter.</b:Last>
          </b:Person>
        </b:NameList>
      </b:Author>
    </b:Author>
    <b:Year>2013</b:Year>
    <b:RefOrder>2</b:RefOrder>
  </b:Source>
</b:Sources>
</file>

<file path=customXml/itemProps1.xml><?xml version="1.0" encoding="utf-8"?>
<ds:datastoreItem xmlns:ds="http://schemas.openxmlformats.org/officeDocument/2006/customXml" ds:itemID="{DD0C1B5D-8B21-42C9-9403-321426329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0723c1-458b-4f29-b254-e88f6fc8e551"/>
    <ds:schemaRef ds:uri="2a375efb-3295-4ba7-a766-c3d93decf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E1E9B-F466-48FF-971F-A27F2B3BE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592BA-12A2-43B5-9057-F1C849DE78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31F58B3-F611-4ED8-9A7E-E7EFCC6B6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Schoger, Kimberly</dc:creator>
  <cp:lastModifiedBy>hp</cp:lastModifiedBy>
  <cp:revision>2</cp:revision>
  <cp:lastPrinted>2017-06-26T12:03:00Z</cp:lastPrinted>
  <dcterms:created xsi:type="dcterms:W3CDTF">2020-10-11T20:29:00Z</dcterms:created>
  <dcterms:modified xsi:type="dcterms:W3CDTF">2020-10-11T20:29:00Z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0x010100B02256E957B6E5458ACF6A466C887690</vt:lpwstr>
  </property>
</Properties>
</file>